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927EA" w:rsidRDefault="00036F10" w:rsidP="00036F10">
      <w:pPr>
        <w:jc w:val="center"/>
        <w:rPr>
          <w:rFonts w:ascii="Sassoon Infant Std" w:hAnsi="Sassoon Infant Std"/>
          <w:sz w:val="28"/>
        </w:rPr>
      </w:pPr>
      <w:r w:rsidRPr="00036F10">
        <w:rPr>
          <w:rFonts w:ascii="Sassoon Infant Std" w:hAnsi="Sassoon Infant Std"/>
          <w:sz w:val="28"/>
        </w:rPr>
        <w:t>Angel</w:t>
      </w:r>
      <w:r>
        <w:rPr>
          <w:rFonts w:ascii="Sassoon Infant Std" w:hAnsi="Sassoon Infant Std"/>
          <w:sz w:val="28"/>
        </w:rPr>
        <w:t>s’</w:t>
      </w:r>
      <w:r w:rsidRPr="00036F10">
        <w:rPr>
          <w:rFonts w:ascii="Sassoon Infant Std" w:hAnsi="Sassoon Infant Std"/>
          <w:sz w:val="28"/>
        </w:rPr>
        <w:t xml:space="preserve"> message</w:t>
      </w:r>
    </w:p>
    <w:p w:rsidR="00036F10" w:rsidRDefault="00036F10" w:rsidP="00036F10">
      <w:pPr>
        <w:jc w:val="center"/>
        <w:rPr>
          <w:rFonts w:ascii="Sassoon Infant Std" w:hAnsi="Sassoon Infant Std"/>
          <w:sz w:val="28"/>
        </w:rPr>
      </w:pPr>
      <w:r>
        <w:rPr>
          <w:rFonts w:ascii="Sassoon Infant Std" w:hAnsi="Sassoon Infant Std"/>
          <w:sz w:val="28"/>
        </w:rPr>
        <w:t>Angels played a very important role in the birth of Jesus. Please complete the table with angels’ message and show me how the people involved responded to the message. The first example has been done for you.</w:t>
      </w:r>
    </w:p>
    <w:p w:rsidR="00036F10" w:rsidRDefault="00036F10" w:rsidP="00036F10">
      <w:pPr>
        <w:jc w:val="center"/>
        <w:rPr>
          <w:rFonts w:ascii="Sassoon Infant Std" w:hAnsi="Sassoon Infant Std"/>
          <w:sz w:val="28"/>
        </w:rPr>
      </w:pPr>
    </w:p>
    <w:tbl>
      <w:tblPr>
        <w:tblStyle w:val="TableGrid"/>
        <w:tblW w:w="9351" w:type="dxa"/>
        <w:tblLook w:val="04A0" w:firstRow="1" w:lastRow="0" w:firstColumn="1" w:lastColumn="0" w:noHBand="0" w:noVBand="1"/>
      </w:tblPr>
      <w:tblGrid>
        <w:gridCol w:w="2254"/>
        <w:gridCol w:w="3411"/>
        <w:gridCol w:w="3686"/>
      </w:tblGrid>
      <w:tr w:rsidR="00036F10" w:rsidTr="00036F10">
        <w:tc>
          <w:tcPr>
            <w:tcW w:w="2254" w:type="dxa"/>
          </w:tcPr>
          <w:p w:rsidR="00036F10" w:rsidRDefault="00036F10" w:rsidP="00036F10">
            <w:pPr>
              <w:jc w:val="center"/>
              <w:rPr>
                <w:rFonts w:ascii="Sassoon Infant Std" w:hAnsi="Sassoon Infant Std"/>
                <w:sz w:val="28"/>
              </w:rPr>
            </w:pPr>
          </w:p>
        </w:tc>
        <w:tc>
          <w:tcPr>
            <w:tcW w:w="3411" w:type="dxa"/>
          </w:tcPr>
          <w:p w:rsidR="00036F10" w:rsidRDefault="00036F10" w:rsidP="00036F10">
            <w:pPr>
              <w:jc w:val="center"/>
              <w:rPr>
                <w:rFonts w:ascii="Sassoon Infant Std" w:hAnsi="Sassoon Infant Std"/>
                <w:sz w:val="28"/>
              </w:rPr>
            </w:pPr>
            <w:r>
              <w:rPr>
                <w:rFonts w:ascii="Sassoon Infant Std" w:hAnsi="Sassoon Infant Std"/>
                <w:sz w:val="28"/>
              </w:rPr>
              <w:t>What was the message?</w:t>
            </w:r>
          </w:p>
        </w:tc>
        <w:tc>
          <w:tcPr>
            <w:tcW w:w="3686" w:type="dxa"/>
          </w:tcPr>
          <w:p w:rsidR="00036F10" w:rsidRDefault="00036F10" w:rsidP="00036F10">
            <w:pPr>
              <w:jc w:val="center"/>
              <w:rPr>
                <w:rFonts w:ascii="Sassoon Infant Std" w:hAnsi="Sassoon Infant Std"/>
                <w:sz w:val="28"/>
              </w:rPr>
            </w:pPr>
            <w:r>
              <w:rPr>
                <w:rFonts w:ascii="Sassoon Infant Std" w:hAnsi="Sassoon Infant Std"/>
                <w:sz w:val="28"/>
              </w:rPr>
              <w:t>What was the response?</w:t>
            </w:r>
          </w:p>
        </w:tc>
      </w:tr>
      <w:tr w:rsidR="00036F10" w:rsidTr="00036F10">
        <w:tc>
          <w:tcPr>
            <w:tcW w:w="2254" w:type="dxa"/>
          </w:tcPr>
          <w:p w:rsidR="00036F10" w:rsidRDefault="00036F10" w:rsidP="00036F10">
            <w:pPr>
              <w:jc w:val="center"/>
              <w:rPr>
                <w:rFonts w:ascii="Sassoon Infant Std" w:hAnsi="Sassoon Infant Std"/>
                <w:sz w:val="28"/>
              </w:rPr>
            </w:pPr>
            <w:r>
              <w:rPr>
                <w:rFonts w:ascii="Sassoon Infant Std" w:hAnsi="Sassoon Infant Std"/>
                <w:sz w:val="28"/>
              </w:rPr>
              <w:t>Annunciation to Mary</w:t>
            </w:r>
          </w:p>
          <w:p w:rsidR="00036F10" w:rsidRDefault="00036F10" w:rsidP="00036F10">
            <w:pPr>
              <w:jc w:val="center"/>
              <w:rPr>
                <w:rFonts w:ascii="Sassoon Infant Std" w:hAnsi="Sassoon Infant Std"/>
                <w:sz w:val="28"/>
              </w:rPr>
            </w:pPr>
          </w:p>
        </w:tc>
        <w:tc>
          <w:tcPr>
            <w:tcW w:w="3411" w:type="dxa"/>
          </w:tcPr>
          <w:p w:rsidR="00036F10" w:rsidRDefault="00036F10" w:rsidP="00036F10">
            <w:pPr>
              <w:jc w:val="center"/>
              <w:rPr>
                <w:rFonts w:ascii="Sassoon Infant Std" w:hAnsi="Sassoon Infant Std"/>
                <w:sz w:val="28"/>
              </w:rPr>
            </w:pPr>
          </w:p>
          <w:p w:rsidR="00036F10" w:rsidRDefault="00036F10" w:rsidP="00036F10">
            <w:pPr>
              <w:jc w:val="center"/>
              <w:rPr>
                <w:rFonts w:ascii="Sassoon Infant Std" w:hAnsi="Sassoon Infant Std"/>
                <w:sz w:val="28"/>
              </w:rPr>
            </w:pPr>
            <w:r>
              <w:rPr>
                <w:rFonts w:ascii="Sassoon Infant Std" w:hAnsi="Sassoon Infant Std"/>
                <w:sz w:val="28"/>
              </w:rPr>
              <w:t>Angel Gabriel told Mary that she would give birth to God’</w:t>
            </w:r>
            <w:r w:rsidR="0082611C">
              <w:rPr>
                <w:rFonts w:ascii="Sassoon Infant Std" w:hAnsi="Sassoon Infant Std"/>
                <w:sz w:val="28"/>
              </w:rPr>
              <w:t xml:space="preserve">s son and that she would </w:t>
            </w:r>
            <w:r>
              <w:rPr>
                <w:rFonts w:ascii="Sassoon Infant Std" w:hAnsi="Sassoon Infant Std"/>
                <w:sz w:val="28"/>
              </w:rPr>
              <w:t>name him Jesus.</w:t>
            </w:r>
          </w:p>
          <w:p w:rsidR="00036F10" w:rsidRDefault="00036F10" w:rsidP="00036F10">
            <w:pPr>
              <w:rPr>
                <w:rFonts w:ascii="Sassoon Infant Std" w:hAnsi="Sassoon Infant Std"/>
                <w:sz w:val="28"/>
              </w:rPr>
            </w:pPr>
          </w:p>
          <w:p w:rsidR="00036F10" w:rsidRDefault="00036F10" w:rsidP="00036F10">
            <w:pPr>
              <w:rPr>
                <w:rFonts w:ascii="Sassoon Infant Std" w:hAnsi="Sassoon Infant Std"/>
                <w:sz w:val="28"/>
              </w:rPr>
            </w:pPr>
          </w:p>
        </w:tc>
        <w:tc>
          <w:tcPr>
            <w:tcW w:w="3686" w:type="dxa"/>
          </w:tcPr>
          <w:p w:rsidR="00036F10" w:rsidRDefault="00036F10" w:rsidP="00036F10">
            <w:pPr>
              <w:jc w:val="center"/>
              <w:rPr>
                <w:rFonts w:ascii="Sassoon Infant Std" w:hAnsi="Sassoon Infant Std"/>
                <w:sz w:val="28"/>
              </w:rPr>
            </w:pPr>
          </w:p>
          <w:p w:rsidR="00036F10" w:rsidRDefault="00036F10" w:rsidP="00036F10">
            <w:pPr>
              <w:jc w:val="center"/>
              <w:rPr>
                <w:rFonts w:ascii="Sassoon Infant Std" w:hAnsi="Sassoon Infant Std"/>
                <w:sz w:val="28"/>
              </w:rPr>
            </w:pPr>
            <w:r>
              <w:rPr>
                <w:rFonts w:ascii="Sassoon Infant Std" w:hAnsi="Sassoon Infant Std"/>
                <w:sz w:val="28"/>
              </w:rPr>
              <w:t>Initially, Mary was frightened, but she agreed to fulfil her destiny. She said ‘yes’ to becoming Jesus’ mother.</w:t>
            </w:r>
          </w:p>
        </w:tc>
      </w:tr>
      <w:tr w:rsidR="00036F10" w:rsidTr="00036F10">
        <w:tc>
          <w:tcPr>
            <w:tcW w:w="2254" w:type="dxa"/>
          </w:tcPr>
          <w:p w:rsidR="00036F10" w:rsidRDefault="00036F10" w:rsidP="00036F10">
            <w:pPr>
              <w:jc w:val="center"/>
              <w:rPr>
                <w:rFonts w:ascii="Sassoon Infant Std" w:hAnsi="Sassoon Infant Std"/>
                <w:sz w:val="28"/>
              </w:rPr>
            </w:pPr>
            <w:r>
              <w:rPr>
                <w:rFonts w:ascii="Sassoon Infant Std" w:hAnsi="Sassoon Infant Std"/>
                <w:sz w:val="28"/>
              </w:rPr>
              <w:t>Annunciation to Zechariah</w:t>
            </w:r>
          </w:p>
        </w:tc>
        <w:tc>
          <w:tcPr>
            <w:tcW w:w="3411" w:type="dxa"/>
          </w:tcPr>
          <w:p w:rsidR="00036F10" w:rsidRDefault="00036F10" w:rsidP="00036F10">
            <w:pPr>
              <w:jc w:val="center"/>
              <w:rPr>
                <w:rFonts w:ascii="Sassoon Infant Std" w:hAnsi="Sassoon Infant Std"/>
                <w:sz w:val="28"/>
              </w:rPr>
            </w:pPr>
          </w:p>
          <w:p w:rsidR="00036F10" w:rsidRDefault="00036F10" w:rsidP="00036F10">
            <w:pPr>
              <w:jc w:val="center"/>
              <w:rPr>
                <w:rFonts w:ascii="Sassoon Infant Std" w:hAnsi="Sassoon Infant Std"/>
                <w:sz w:val="28"/>
              </w:rPr>
            </w:pPr>
          </w:p>
          <w:p w:rsidR="00036F10" w:rsidRDefault="00036F10" w:rsidP="00036F10">
            <w:pPr>
              <w:jc w:val="center"/>
              <w:rPr>
                <w:rFonts w:ascii="Sassoon Infant Std" w:hAnsi="Sassoon Infant Std"/>
                <w:sz w:val="28"/>
              </w:rPr>
            </w:pPr>
          </w:p>
          <w:p w:rsidR="00036F10" w:rsidRDefault="00036F10" w:rsidP="00036F10">
            <w:pPr>
              <w:jc w:val="center"/>
              <w:rPr>
                <w:rFonts w:ascii="Sassoon Infant Std" w:hAnsi="Sassoon Infant Std"/>
                <w:sz w:val="28"/>
              </w:rPr>
            </w:pPr>
          </w:p>
          <w:p w:rsidR="00036F10" w:rsidRDefault="00036F10" w:rsidP="00036F10">
            <w:pPr>
              <w:jc w:val="center"/>
              <w:rPr>
                <w:rFonts w:ascii="Sassoon Infant Std" w:hAnsi="Sassoon Infant Std"/>
                <w:sz w:val="28"/>
              </w:rPr>
            </w:pPr>
          </w:p>
          <w:p w:rsidR="00036F10" w:rsidRDefault="00036F10" w:rsidP="00036F10">
            <w:pPr>
              <w:jc w:val="center"/>
              <w:rPr>
                <w:rFonts w:ascii="Sassoon Infant Std" w:hAnsi="Sassoon Infant Std"/>
                <w:sz w:val="28"/>
              </w:rPr>
            </w:pPr>
          </w:p>
        </w:tc>
        <w:tc>
          <w:tcPr>
            <w:tcW w:w="3686" w:type="dxa"/>
          </w:tcPr>
          <w:p w:rsidR="00036F10" w:rsidRDefault="00036F10" w:rsidP="00036F10">
            <w:pPr>
              <w:jc w:val="center"/>
              <w:rPr>
                <w:rFonts w:ascii="Sassoon Infant Std" w:hAnsi="Sassoon Infant Std"/>
                <w:sz w:val="28"/>
              </w:rPr>
            </w:pPr>
          </w:p>
        </w:tc>
      </w:tr>
      <w:tr w:rsidR="00036F10" w:rsidTr="00036F10">
        <w:tc>
          <w:tcPr>
            <w:tcW w:w="2254" w:type="dxa"/>
          </w:tcPr>
          <w:p w:rsidR="00036F10" w:rsidRDefault="00036F10" w:rsidP="00036F10">
            <w:pPr>
              <w:jc w:val="center"/>
              <w:rPr>
                <w:rFonts w:ascii="Sassoon Infant Std" w:hAnsi="Sassoon Infant Std"/>
                <w:sz w:val="28"/>
              </w:rPr>
            </w:pPr>
            <w:r>
              <w:rPr>
                <w:rFonts w:ascii="Sassoon Infant Std" w:hAnsi="Sassoon Infant Std"/>
                <w:sz w:val="28"/>
              </w:rPr>
              <w:t>Joseph’s dream</w:t>
            </w:r>
          </w:p>
        </w:tc>
        <w:tc>
          <w:tcPr>
            <w:tcW w:w="3411" w:type="dxa"/>
          </w:tcPr>
          <w:p w:rsidR="00036F10" w:rsidRDefault="00036F10" w:rsidP="00036F10">
            <w:pPr>
              <w:jc w:val="center"/>
              <w:rPr>
                <w:rFonts w:ascii="Sassoon Infant Std" w:hAnsi="Sassoon Infant Std"/>
                <w:sz w:val="28"/>
              </w:rPr>
            </w:pPr>
          </w:p>
          <w:p w:rsidR="00036F10" w:rsidRDefault="00036F10" w:rsidP="00036F10">
            <w:pPr>
              <w:jc w:val="center"/>
              <w:rPr>
                <w:rFonts w:ascii="Sassoon Infant Std" w:hAnsi="Sassoon Infant Std"/>
                <w:sz w:val="28"/>
              </w:rPr>
            </w:pPr>
          </w:p>
          <w:p w:rsidR="00036F10" w:rsidRDefault="00036F10" w:rsidP="00036F10">
            <w:pPr>
              <w:jc w:val="center"/>
              <w:rPr>
                <w:rFonts w:ascii="Sassoon Infant Std" w:hAnsi="Sassoon Infant Std"/>
                <w:sz w:val="28"/>
              </w:rPr>
            </w:pPr>
          </w:p>
          <w:p w:rsidR="00036F10" w:rsidRDefault="00036F10" w:rsidP="00036F10">
            <w:pPr>
              <w:jc w:val="center"/>
              <w:rPr>
                <w:rFonts w:ascii="Sassoon Infant Std" w:hAnsi="Sassoon Infant Std"/>
                <w:sz w:val="28"/>
              </w:rPr>
            </w:pPr>
          </w:p>
          <w:p w:rsidR="00036F10" w:rsidRDefault="00036F10" w:rsidP="00036F10">
            <w:pPr>
              <w:jc w:val="center"/>
              <w:rPr>
                <w:rFonts w:ascii="Sassoon Infant Std" w:hAnsi="Sassoon Infant Std"/>
                <w:sz w:val="28"/>
              </w:rPr>
            </w:pPr>
          </w:p>
          <w:p w:rsidR="00036F10" w:rsidRDefault="00036F10" w:rsidP="00036F10">
            <w:pPr>
              <w:jc w:val="center"/>
              <w:rPr>
                <w:rFonts w:ascii="Sassoon Infant Std" w:hAnsi="Sassoon Infant Std"/>
                <w:sz w:val="28"/>
              </w:rPr>
            </w:pPr>
          </w:p>
          <w:p w:rsidR="00036F10" w:rsidRDefault="00036F10" w:rsidP="00036F10">
            <w:pPr>
              <w:rPr>
                <w:rFonts w:ascii="Sassoon Infant Std" w:hAnsi="Sassoon Infant Std"/>
                <w:sz w:val="28"/>
              </w:rPr>
            </w:pPr>
          </w:p>
        </w:tc>
        <w:tc>
          <w:tcPr>
            <w:tcW w:w="3686" w:type="dxa"/>
          </w:tcPr>
          <w:p w:rsidR="00036F10" w:rsidRDefault="00036F10" w:rsidP="00036F10">
            <w:pPr>
              <w:jc w:val="center"/>
              <w:rPr>
                <w:rFonts w:ascii="Sassoon Infant Std" w:hAnsi="Sassoon Infant Std"/>
                <w:sz w:val="28"/>
              </w:rPr>
            </w:pPr>
          </w:p>
        </w:tc>
      </w:tr>
      <w:tr w:rsidR="00036F10" w:rsidTr="00036F10">
        <w:tc>
          <w:tcPr>
            <w:tcW w:w="2254" w:type="dxa"/>
          </w:tcPr>
          <w:p w:rsidR="00036F10" w:rsidRDefault="00036F10" w:rsidP="00036F10">
            <w:pPr>
              <w:jc w:val="center"/>
              <w:rPr>
                <w:rFonts w:ascii="Sassoon Infant Std" w:hAnsi="Sassoon Infant Std"/>
                <w:sz w:val="28"/>
              </w:rPr>
            </w:pPr>
            <w:r>
              <w:rPr>
                <w:rFonts w:ascii="Sassoon Infant Std" w:hAnsi="Sassoon Infant Std"/>
                <w:sz w:val="28"/>
              </w:rPr>
              <w:t>Shepherds in the field</w:t>
            </w:r>
          </w:p>
        </w:tc>
        <w:tc>
          <w:tcPr>
            <w:tcW w:w="3411" w:type="dxa"/>
          </w:tcPr>
          <w:p w:rsidR="00036F10" w:rsidRDefault="00036F10" w:rsidP="00036F10">
            <w:pPr>
              <w:jc w:val="center"/>
              <w:rPr>
                <w:rFonts w:ascii="Sassoon Infant Std" w:hAnsi="Sassoon Infant Std"/>
                <w:sz w:val="28"/>
              </w:rPr>
            </w:pPr>
          </w:p>
          <w:p w:rsidR="00036F10" w:rsidRDefault="00036F10" w:rsidP="00036F10">
            <w:pPr>
              <w:jc w:val="center"/>
              <w:rPr>
                <w:rFonts w:ascii="Sassoon Infant Std" w:hAnsi="Sassoon Infant Std"/>
                <w:sz w:val="28"/>
              </w:rPr>
            </w:pPr>
          </w:p>
          <w:p w:rsidR="00036F10" w:rsidRDefault="00036F10" w:rsidP="00036F10">
            <w:pPr>
              <w:jc w:val="center"/>
              <w:rPr>
                <w:rFonts w:ascii="Sassoon Infant Std" w:hAnsi="Sassoon Infant Std"/>
                <w:sz w:val="28"/>
              </w:rPr>
            </w:pPr>
          </w:p>
          <w:p w:rsidR="00036F10" w:rsidRDefault="00036F10" w:rsidP="00036F10">
            <w:pPr>
              <w:jc w:val="center"/>
              <w:rPr>
                <w:rFonts w:ascii="Sassoon Infant Std" w:hAnsi="Sassoon Infant Std"/>
                <w:sz w:val="28"/>
              </w:rPr>
            </w:pPr>
          </w:p>
          <w:p w:rsidR="00036F10" w:rsidRDefault="00036F10" w:rsidP="00036F10">
            <w:pPr>
              <w:jc w:val="center"/>
              <w:rPr>
                <w:rFonts w:ascii="Sassoon Infant Std" w:hAnsi="Sassoon Infant Std"/>
                <w:sz w:val="28"/>
              </w:rPr>
            </w:pPr>
          </w:p>
          <w:p w:rsidR="00036F10" w:rsidRDefault="00036F10" w:rsidP="00036F10">
            <w:pPr>
              <w:jc w:val="center"/>
              <w:rPr>
                <w:rFonts w:ascii="Sassoon Infant Std" w:hAnsi="Sassoon Infant Std"/>
                <w:sz w:val="28"/>
              </w:rPr>
            </w:pPr>
          </w:p>
        </w:tc>
        <w:tc>
          <w:tcPr>
            <w:tcW w:w="3686" w:type="dxa"/>
          </w:tcPr>
          <w:p w:rsidR="00036F10" w:rsidRDefault="00036F10" w:rsidP="00036F10">
            <w:pPr>
              <w:jc w:val="center"/>
              <w:rPr>
                <w:rFonts w:ascii="Sassoon Infant Std" w:hAnsi="Sassoon Infant Std"/>
                <w:sz w:val="28"/>
              </w:rPr>
            </w:pPr>
          </w:p>
        </w:tc>
      </w:tr>
      <w:tr w:rsidR="00036F10" w:rsidTr="00D60D98">
        <w:trPr>
          <w:trHeight w:val="1491"/>
        </w:trPr>
        <w:tc>
          <w:tcPr>
            <w:tcW w:w="2254" w:type="dxa"/>
          </w:tcPr>
          <w:p w:rsidR="00036F10" w:rsidRDefault="00036F10" w:rsidP="00036F10">
            <w:pPr>
              <w:jc w:val="center"/>
              <w:rPr>
                <w:rFonts w:ascii="Sassoon Infant Std" w:hAnsi="Sassoon Infant Std"/>
                <w:sz w:val="28"/>
              </w:rPr>
            </w:pPr>
            <w:r>
              <w:rPr>
                <w:rFonts w:ascii="Sassoon Infant Std" w:hAnsi="Sassoon Infant Std"/>
                <w:sz w:val="28"/>
              </w:rPr>
              <w:t>Joseph’s warning</w:t>
            </w:r>
          </w:p>
        </w:tc>
        <w:tc>
          <w:tcPr>
            <w:tcW w:w="3411" w:type="dxa"/>
          </w:tcPr>
          <w:p w:rsidR="00036F10" w:rsidRDefault="00036F10" w:rsidP="00036F10">
            <w:pPr>
              <w:jc w:val="center"/>
              <w:rPr>
                <w:rFonts w:ascii="Sassoon Infant Std" w:hAnsi="Sassoon Infant Std"/>
                <w:sz w:val="28"/>
              </w:rPr>
            </w:pPr>
          </w:p>
          <w:p w:rsidR="00036F10" w:rsidRDefault="00036F10" w:rsidP="00036F10">
            <w:pPr>
              <w:jc w:val="center"/>
              <w:rPr>
                <w:rFonts w:ascii="Sassoon Infant Std" w:hAnsi="Sassoon Infant Std"/>
                <w:sz w:val="28"/>
              </w:rPr>
            </w:pPr>
          </w:p>
          <w:p w:rsidR="00036F10" w:rsidRDefault="00036F10" w:rsidP="00036F10">
            <w:pPr>
              <w:jc w:val="center"/>
              <w:rPr>
                <w:rFonts w:ascii="Sassoon Infant Std" w:hAnsi="Sassoon Infant Std"/>
                <w:sz w:val="28"/>
              </w:rPr>
            </w:pPr>
          </w:p>
          <w:p w:rsidR="00036F10" w:rsidRDefault="00036F10" w:rsidP="00036F10">
            <w:pPr>
              <w:jc w:val="center"/>
              <w:rPr>
                <w:rFonts w:ascii="Sassoon Infant Std" w:hAnsi="Sassoon Infant Std"/>
                <w:sz w:val="28"/>
              </w:rPr>
            </w:pPr>
          </w:p>
          <w:p w:rsidR="00036F10" w:rsidRDefault="00036F10" w:rsidP="00036F10">
            <w:pPr>
              <w:jc w:val="center"/>
              <w:rPr>
                <w:rFonts w:ascii="Sassoon Infant Std" w:hAnsi="Sassoon Infant Std"/>
                <w:sz w:val="28"/>
              </w:rPr>
            </w:pPr>
          </w:p>
          <w:p w:rsidR="00036F10" w:rsidRDefault="00036F10" w:rsidP="0082611C">
            <w:pPr>
              <w:rPr>
                <w:rFonts w:ascii="Sassoon Infant Std" w:hAnsi="Sassoon Infant Std"/>
                <w:sz w:val="28"/>
              </w:rPr>
            </w:pPr>
            <w:bookmarkStart w:id="0" w:name="_GoBack"/>
            <w:bookmarkEnd w:id="0"/>
          </w:p>
        </w:tc>
        <w:tc>
          <w:tcPr>
            <w:tcW w:w="3686" w:type="dxa"/>
          </w:tcPr>
          <w:p w:rsidR="00036F10" w:rsidRDefault="00036F10" w:rsidP="00036F10">
            <w:pPr>
              <w:jc w:val="center"/>
              <w:rPr>
                <w:rFonts w:ascii="Sassoon Infant Std" w:hAnsi="Sassoon Infant Std"/>
                <w:sz w:val="28"/>
              </w:rPr>
            </w:pPr>
          </w:p>
        </w:tc>
      </w:tr>
    </w:tbl>
    <w:p w:rsidR="00036F10" w:rsidRPr="00036F10" w:rsidRDefault="00036F10" w:rsidP="0082611C">
      <w:pPr>
        <w:rPr>
          <w:rFonts w:ascii="Sassoon Infant Std" w:hAnsi="Sassoon Infant Std"/>
          <w:sz w:val="28"/>
        </w:rPr>
      </w:pPr>
    </w:p>
    <w:sectPr w:rsidR="00036F10" w:rsidRPr="00036F1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ssoon Infant Std">
    <w:panose1 w:val="020B0503020103030203"/>
    <w:charset w:val="00"/>
    <w:family w:val="swiss"/>
    <w:notTrueType/>
    <w:pitch w:val="variable"/>
    <w:sig w:usb0="800000AF" w:usb1="5000204A"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6F10"/>
    <w:rsid w:val="00036F10"/>
    <w:rsid w:val="0082611C"/>
    <w:rsid w:val="00A927EA"/>
    <w:rsid w:val="00D60D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F9E92D"/>
  <w15:chartTrackingRefBased/>
  <w15:docId w15:val="{B9C1425A-C5AA-4055-B87A-57F334E172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36F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89</TotalTime>
  <Pages>2</Pages>
  <Words>93</Words>
  <Characters>532</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Aga Oluremi</dc:creator>
  <cp:keywords/>
  <dc:description/>
  <cp:lastModifiedBy>Aga Oluremi</cp:lastModifiedBy>
  <cp:revision>1</cp:revision>
  <dcterms:created xsi:type="dcterms:W3CDTF">2021-01-12T18:29:00Z</dcterms:created>
  <dcterms:modified xsi:type="dcterms:W3CDTF">2021-01-12T19:58:00Z</dcterms:modified>
</cp:coreProperties>
</file>