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50C28" w:rsidRPr="00B50C28" w:rsidRDefault="00B50C28" w:rsidP="00B50C28">
      <w:pPr>
        <w:jc w:val="center"/>
        <w:rPr>
          <w:rFonts w:ascii="Sassoon primary" w:hAnsi="Sassoon primary"/>
          <w:b/>
          <w:sz w:val="32"/>
          <w:szCs w:val="32"/>
        </w:rPr>
      </w:pPr>
      <w:r w:rsidRPr="00B50C28">
        <w:rPr>
          <w:rFonts w:ascii="Sassoon primary" w:hAnsi="Sassoon primary"/>
          <w:b/>
          <w:sz w:val="32"/>
          <w:szCs w:val="32"/>
        </w:rPr>
        <w:t>The Boy at the Back of the Class</w:t>
      </w:r>
    </w:p>
    <w:p w:rsidR="00B50C28" w:rsidRDefault="00EF6DA6" w:rsidP="00B50C28">
      <w:pPr>
        <w:rPr>
          <w:rFonts w:ascii="Sassoon primary" w:hAnsi="Sassoon primary"/>
          <w:b/>
        </w:rPr>
      </w:pPr>
      <w:r>
        <w:rPr>
          <w:rFonts w:ascii="Sassoon primary" w:hAnsi="Sassoon primary"/>
          <w:b/>
        </w:rPr>
        <w:t>CHAPTERS 9-15</w:t>
      </w:r>
    </w:p>
    <w:p w:rsidR="00B50C28" w:rsidRPr="00B50C28" w:rsidRDefault="00B50C28" w:rsidP="00B50C28">
      <w:pPr>
        <w:rPr>
          <w:rFonts w:ascii="Sassoon primary" w:hAnsi="Sassoon primary"/>
          <w:b/>
        </w:rPr>
      </w:pPr>
    </w:p>
    <w:p w:rsidR="004C63E6" w:rsidRPr="00882645" w:rsidRDefault="004C63E6" w:rsidP="00B50C28">
      <w:pPr>
        <w:rPr>
          <w:rFonts w:ascii="Sassoon primary" w:hAnsi="Sassoon primary"/>
        </w:rPr>
      </w:pPr>
      <w:r w:rsidRPr="00882645">
        <w:rPr>
          <w:rFonts w:ascii="Sassoon primary" w:hAnsi="Sassoon primary"/>
        </w:rPr>
        <w:t>1. Why did Ahmet become the most popular boy in school?</w:t>
      </w:r>
    </w:p>
    <w:p w:rsidR="004C63E6" w:rsidRPr="00882645" w:rsidRDefault="004C63E6" w:rsidP="00B50C28">
      <w:pPr>
        <w:rPr>
          <w:rFonts w:ascii="Sassoon primary" w:hAnsi="Sassoon primary"/>
        </w:rPr>
      </w:pPr>
      <w:r w:rsidRPr="00882645">
        <w:rPr>
          <w:rFonts w:ascii="Sassoon primary" w:hAnsi="Sassoon primary"/>
        </w:rPr>
        <w:t xml:space="preserve">2. Is it right to fight back? Discuss. </w:t>
      </w:r>
    </w:p>
    <w:p w:rsidR="004C63E6" w:rsidRPr="00882645" w:rsidRDefault="004C63E6" w:rsidP="00B50C28">
      <w:pPr>
        <w:rPr>
          <w:rFonts w:ascii="Sassoon primary" w:hAnsi="Sassoon primary"/>
        </w:rPr>
      </w:pPr>
      <w:r w:rsidRPr="00882645">
        <w:rPr>
          <w:rFonts w:ascii="Sassoon primary" w:hAnsi="Sassoon primary"/>
        </w:rPr>
        <w:t>3. At the end of Chapter 9, the narrator gives the reader a clue to what might happen in the rest of the story. Predict what the newspapers might have written to make Ahmet ‘The Most Famous Refugee Boy in the Whole Wide World’.</w:t>
      </w:r>
    </w:p>
    <w:p w:rsidR="004C63E6" w:rsidRPr="00882645" w:rsidRDefault="004C63E6" w:rsidP="00B50C28">
      <w:pPr>
        <w:rPr>
          <w:rFonts w:ascii="Sassoon primary" w:hAnsi="Sassoon primary"/>
        </w:rPr>
      </w:pPr>
      <w:r w:rsidRPr="00882645">
        <w:rPr>
          <w:rFonts w:ascii="Sassoon primary" w:hAnsi="Sassoon primary"/>
        </w:rPr>
        <w:t xml:space="preserve">4. What is a scaredy-cat? </w:t>
      </w:r>
    </w:p>
    <w:p w:rsidR="004C63E6" w:rsidRPr="00882645" w:rsidRDefault="004C63E6" w:rsidP="00B50C28">
      <w:pPr>
        <w:rPr>
          <w:rFonts w:ascii="Sassoon primary" w:hAnsi="Sassoon primary"/>
        </w:rPr>
      </w:pPr>
      <w:r w:rsidRPr="00882645">
        <w:rPr>
          <w:rFonts w:ascii="Sassoon primary" w:hAnsi="Sassoon primary"/>
        </w:rPr>
        <w:t xml:space="preserve">5. What do we learn about Ahmet during Chapter 10? </w:t>
      </w:r>
    </w:p>
    <w:p w:rsidR="004C63E6" w:rsidRPr="00882645" w:rsidRDefault="004C63E6" w:rsidP="00B50C28">
      <w:pPr>
        <w:rPr>
          <w:rFonts w:ascii="Sassoon primary" w:hAnsi="Sassoon primary"/>
        </w:rPr>
      </w:pPr>
      <w:r w:rsidRPr="00882645">
        <w:rPr>
          <w:rFonts w:ascii="Sassoon primary" w:hAnsi="Sassoon primary"/>
        </w:rPr>
        <w:t xml:space="preserve">6. Why does the narrator think Ahmet is the bravest person they know? </w:t>
      </w:r>
    </w:p>
    <w:p w:rsidR="004C63E6" w:rsidRPr="00882645" w:rsidRDefault="004C63E6" w:rsidP="00B50C28">
      <w:pPr>
        <w:rPr>
          <w:rFonts w:ascii="Sassoon primary" w:hAnsi="Sassoon primary"/>
        </w:rPr>
      </w:pPr>
      <w:r w:rsidRPr="00882645">
        <w:rPr>
          <w:rFonts w:ascii="Sassoon primary" w:hAnsi="Sassoon primary"/>
        </w:rPr>
        <w:t xml:space="preserve">7. What is kibbeh? </w:t>
      </w:r>
    </w:p>
    <w:p w:rsidR="004C63E6" w:rsidRPr="00882645" w:rsidRDefault="004C63E6" w:rsidP="00B50C28">
      <w:pPr>
        <w:rPr>
          <w:rFonts w:ascii="Sassoon primary" w:hAnsi="Sassoon primary"/>
        </w:rPr>
      </w:pPr>
      <w:r w:rsidRPr="00882645">
        <w:rPr>
          <w:rFonts w:ascii="Sassoon primary" w:hAnsi="Sassoon primary"/>
        </w:rPr>
        <w:t xml:space="preserve">8. Why does the narrator compare life to a jigsaw? Do you agree with this description? Discuss. </w:t>
      </w:r>
    </w:p>
    <w:p w:rsidR="004C63E6" w:rsidRPr="00882645" w:rsidRDefault="004C63E6" w:rsidP="00B50C28">
      <w:pPr>
        <w:rPr>
          <w:rFonts w:ascii="Sassoon primary" w:hAnsi="Sassoon primary"/>
        </w:rPr>
      </w:pPr>
      <w:r w:rsidRPr="00882645">
        <w:rPr>
          <w:rFonts w:ascii="Sassoon primary" w:hAnsi="Sassoon primary"/>
        </w:rPr>
        <w:t xml:space="preserve">9. What questions would you ask Ahmet if you were in his class? </w:t>
      </w:r>
    </w:p>
    <w:p w:rsidR="004C63E6" w:rsidRPr="00882645" w:rsidRDefault="004C63E6" w:rsidP="00B50C28">
      <w:pPr>
        <w:rPr>
          <w:rFonts w:ascii="Sassoon primary" w:hAnsi="Sassoon primary"/>
        </w:rPr>
      </w:pPr>
      <w:r w:rsidRPr="00882645">
        <w:rPr>
          <w:rFonts w:ascii="Sassoon primary" w:hAnsi="Sassoon primary"/>
        </w:rPr>
        <w:t xml:space="preserve">10. Why does the narrator dislike the holidays? </w:t>
      </w:r>
    </w:p>
    <w:p w:rsidR="004C63E6" w:rsidRPr="00882645" w:rsidRDefault="004C63E6" w:rsidP="00B50C28">
      <w:pPr>
        <w:rPr>
          <w:rFonts w:ascii="Sassoon primary" w:hAnsi="Sassoon primary"/>
        </w:rPr>
      </w:pPr>
      <w:r w:rsidRPr="00882645">
        <w:rPr>
          <w:rFonts w:ascii="Sassoon primary" w:hAnsi="Sassoon primary"/>
        </w:rPr>
        <w:t xml:space="preserve">11. What does the narrator learn about Grandma Jo? </w:t>
      </w:r>
    </w:p>
    <w:p w:rsidR="004C63E6" w:rsidRPr="00882645" w:rsidRDefault="004C63E6" w:rsidP="00B50C28">
      <w:pPr>
        <w:rPr>
          <w:rFonts w:ascii="Sassoon primary" w:hAnsi="Sassoon primary"/>
        </w:rPr>
      </w:pPr>
      <w:r w:rsidRPr="00882645">
        <w:rPr>
          <w:rFonts w:ascii="Sassoon primary" w:hAnsi="Sassoon primary"/>
        </w:rPr>
        <w:t xml:space="preserve">12. What does the author mean by the description ‘Sometimes words hang around longer than people, even when you don’t want them to’ (p135)? </w:t>
      </w:r>
    </w:p>
    <w:p w:rsidR="004C63E6" w:rsidRPr="00882645" w:rsidRDefault="004C63E6" w:rsidP="00B50C28">
      <w:pPr>
        <w:rPr>
          <w:rFonts w:ascii="Sassoon primary" w:hAnsi="Sassoon primary"/>
        </w:rPr>
      </w:pPr>
      <w:r w:rsidRPr="00882645">
        <w:rPr>
          <w:rFonts w:ascii="Sassoon primary" w:hAnsi="Sassoon primary"/>
        </w:rPr>
        <w:t xml:space="preserve">13. How does the author create suspense at the end of page 40? </w:t>
      </w:r>
    </w:p>
    <w:p w:rsidR="004C63E6" w:rsidRPr="00882645" w:rsidRDefault="004C63E6" w:rsidP="00B50C28">
      <w:pPr>
        <w:rPr>
          <w:rFonts w:ascii="Sassoon primary" w:hAnsi="Sassoon primary"/>
        </w:rPr>
      </w:pPr>
      <w:r w:rsidRPr="00882645">
        <w:rPr>
          <w:rFonts w:ascii="Sassoon primary" w:hAnsi="Sassoon primary"/>
        </w:rPr>
        <w:t>14. Why is Chapter 13 called</w:t>
      </w:r>
      <w:bookmarkStart w:id="0" w:name="_GoBack"/>
      <w:bookmarkEnd w:id="0"/>
      <w:r w:rsidRPr="00882645">
        <w:rPr>
          <w:rFonts w:ascii="Sassoon primary" w:hAnsi="Sassoon primary"/>
        </w:rPr>
        <w:t xml:space="preserve"> ‘The Something that Changed Everything’? </w:t>
      </w:r>
    </w:p>
    <w:p w:rsidR="004C63E6" w:rsidRPr="00882645" w:rsidRDefault="004C63E6" w:rsidP="00B50C28">
      <w:pPr>
        <w:rPr>
          <w:rFonts w:ascii="Sassoon primary" w:hAnsi="Sassoon primary"/>
        </w:rPr>
      </w:pPr>
      <w:r w:rsidRPr="00882645">
        <w:rPr>
          <w:rFonts w:ascii="Sassoon primary" w:hAnsi="Sassoon primary"/>
        </w:rPr>
        <w:t xml:space="preserve">15. What is their First Ever Top Secret Mission? Predict what the characters might do next to help Ahmet. </w:t>
      </w:r>
    </w:p>
    <w:p w:rsidR="004C63E6" w:rsidRPr="00882645" w:rsidRDefault="004C63E6" w:rsidP="00B50C28">
      <w:pPr>
        <w:rPr>
          <w:rFonts w:ascii="Sassoon primary" w:hAnsi="Sassoon primary"/>
        </w:rPr>
      </w:pPr>
      <w:r w:rsidRPr="00882645">
        <w:rPr>
          <w:rFonts w:ascii="Sassoon primary" w:hAnsi="Sassoon primary"/>
        </w:rPr>
        <w:t xml:space="preserve">16. Why does Mum call sunset the ‘Magic Hour’? </w:t>
      </w:r>
    </w:p>
    <w:p w:rsidR="00B50C28" w:rsidRPr="00882645" w:rsidRDefault="004C63E6" w:rsidP="00B50C28">
      <w:pPr>
        <w:rPr>
          <w:rFonts w:ascii="Sassoon primary" w:hAnsi="Sassoon primary"/>
          <w:noProof/>
          <w:lang w:eastAsia="en-GB"/>
        </w:rPr>
      </w:pPr>
      <w:r w:rsidRPr="00882645">
        <w:rPr>
          <w:rFonts w:ascii="Sassoon primary" w:hAnsi="Sassoon primary"/>
        </w:rPr>
        <w:t>17. How do you know what the ‘Greatest Idea in the World’ is?</w:t>
      </w:r>
      <w:r w:rsidR="00882645" w:rsidRPr="00882645">
        <w:rPr>
          <w:rFonts w:ascii="Sassoon primary" w:hAnsi="Sassoon primary"/>
        </w:rPr>
        <w:t xml:space="preserve"> </w:t>
      </w:r>
    </w:p>
    <w:p w:rsidR="00882645" w:rsidRDefault="00882645" w:rsidP="00882645">
      <w:pPr>
        <w:jc w:val="center"/>
        <w:rPr>
          <w:rFonts w:ascii="Sassoon primary" w:hAnsi="Sassoon primary"/>
        </w:rPr>
      </w:pPr>
      <w:r w:rsidRPr="00882645">
        <w:rPr>
          <w:rFonts w:ascii="Sassoon primary" w:hAnsi="Sassoon primary"/>
          <w:noProof/>
          <w:lang w:eastAsia="en-GB"/>
        </w:rPr>
        <mc:AlternateContent>
          <mc:Choice Requires="wps">
            <w:drawing>
              <wp:anchor distT="45720" distB="45720" distL="114300" distR="114300" simplePos="0" relativeHeight="251659264" behindDoc="0" locked="0" layoutInCell="1" allowOverlap="1" wp14:anchorId="13E2C2A4" wp14:editId="7D51C5C5">
                <wp:simplePos x="0" y="0"/>
                <wp:positionH relativeFrom="margin">
                  <wp:align>left</wp:align>
                </wp:positionH>
                <wp:positionV relativeFrom="paragraph">
                  <wp:posOffset>1257300</wp:posOffset>
                </wp:positionV>
                <wp:extent cx="6065520" cy="944880"/>
                <wp:effectExtent l="0" t="0" r="11430" b="266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5520" cy="944880"/>
                        </a:xfrm>
                        <a:prstGeom prst="rect">
                          <a:avLst/>
                        </a:prstGeom>
                        <a:ln>
                          <a:solidFill>
                            <a:schemeClr val="accent1"/>
                          </a:solidFill>
                          <a:headEnd/>
                          <a:tailEnd/>
                        </a:ln>
                      </wps:spPr>
                      <wps:style>
                        <a:lnRef idx="2">
                          <a:schemeClr val="accent1"/>
                        </a:lnRef>
                        <a:fillRef idx="1">
                          <a:schemeClr val="lt1"/>
                        </a:fillRef>
                        <a:effectRef idx="0">
                          <a:schemeClr val="accent1"/>
                        </a:effectRef>
                        <a:fontRef idx="minor">
                          <a:schemeClr val="dk1"/>
                        </a:fontRef>
                      </wps:style>
                      <wps:txbx>
                        <w:txbxContent>
                          <w:p w:rsidR="00882645" w:rsidRPr="00882645" w:rsidRDefault="00882645" w:rsidP="00882645">
                            <w:pPr>
                              <w:pStyle w:val="Heading1"/>
                              <w:rPr>
                                <w:sz w:val="24"/>
                                <w:szCs w:val="24"/>
                              </w:rPr>
                            </w:pPr>
                            <w:r w:rsidRPr="00882645">
                              <w:rPr>
                                <w:sz w:val="24"/>
                                <w:szCs w:val="24"/>
                              </w:rPr>
                              <w:t>EXPLORE THE LANGUAGE USED: unexpected, confused, squashed, plucking, jewels, lunged, watery, famous, announcement, applause, signalled, kibbeh, grocery, matter-of-factly, poor tyke, downcast faces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3E2C2A4" id="_x0000_t202" coordsize="21600,21600" o:spt="202" path="m,l,21600r21600,l21600,xe">
                <v:stroke joinstyle="miter"/>
                <v:path gradientshapeok="t" o:connecttype="rect"/>
              </v:shapetype>
              <v:shape id="Text Box 2" o:spid="_x0000_s1026" type="#_x0000_t202" style="position:absolute;left:0;text-align:left;margin-left:0;margin-top:99pt;width:477.6pt;height:74.4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" fillcolor="white [3201]" strokecolor="#5b9bd5 [3204]" strokeweight="1pt">
                <v:textbox>
                  <w:txbxContent>
                    <w:p w:rsidR="00882645" w:rsidRPr="00882645" w:rsidRDefault="00882645" w:rsidP="00882645">
                      <w:pPr>
                        <w:pStyle w:val="Heading1"/>
                        <w:rPr>
                          <w:sz w:val="24"/>
                          <w:szCs w:val="24"/>
                        </w:rPr>
                      </w:pPr>
                      <w:r w:rsidRPr="00882645">
                        <w:rPr>
                          <w:sz w:val="24"/>
                          <w:szCs w:val="24"/>
                        </w:rPr>
                        <w:t>EXPLORE THE LANGUAGE USED: unexpected, confused, squashed, plucking, jewels, lunged, watery, famous, announcement, applause, signalled, kibbeh, grocery, matter-of-factly, poor tyke, downcast faces</w:t>
                      </w:r>
                    </w:p>
                  </w:txbxContent>
                </v:textbox>
                <w10:wrap type="square" anchorx="margin"/>
              </v:shape>
            </w:pict>
          </mc:Fallback>
        </mc:AlternateContent>
      </w:r>
      <w:r>
        <w:rPr>
          <w:rFonts w:ascii="Sassoon primary" w:hAnsi="Sassoon primary"/>
          <w:noProof/>
          <w:lang w:eastAsia="en-GB"/>
        </w:rPr>
        <w:drawing>
          <wp:inline distT="0" distB="0" distL="0" distR="0" wp14:anchorId="29768256">
            <wp:extent cx="1134110" cy="1134110"/>
            <wp:effectExtent l="0" t="0" r="889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134110" cy="1134110"/>
                    </a:xfrm>
                    <a:prstGeom prst="rect">
                      <a:avLst/>
                    </a:prstGeom>
                    <a:noFill/>
                  </pic:spPr>
                </pic:pic>
              </a:graphicData>
            </a:graphic>
          </wp:inline>
        </w:drawing>
      </w:r>
    </w:p>
    <w:p w:rsidR="004C63E6" w:rsidRDefault="004C63E6" w:rsidP="004C63E6">
      <w:pPr>
        <w:rPr>
          <w:rFonts w:ascii="Sassoon primary" w:hAnsi="Sassoon primary"/>
        </w:rPr>
      </w:pPr>
    </w:p>
    <w:sectPr w:rsidR="004C63E6" w:rsidSect="00B50C28">
      <w:pgSz w:w="11906" w:h="16838"/>
      <w:pgMar w:top="1440" w:right="1440" w:bottom="1440" w:left="1440" w:header="708" w:footer="708" w:gutter="0"/>
      <w:pgBorders w:offsetFrom="page">
        <w:top w:val="thinThickSmallGap" w:sz="24" w:space="24" w:color="2E74B5" w:themeColor="accent1" w:themeShade="BF"/>
        <w:left w:val="thinThickSmallGap" w:sz="24" w:space="24" w:color="2E74B5" w:themeColor="accent1" w:themeShade="BF"/>
        <w:bottom w:val="thickThinSmallGap" w:sz="24" w:space="24" w:color="2E74B5" w:themeColor="accent1" w:themeShade="BF"/>
        <w:right w:val="thickThinSmallGap" w:sz="24" w:space="24" w:color="2E74B5" w:themeColor="accent1" w:themeShade="BF"/>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assoon primary">
    <w:altName w:val="Times New Roman"/>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0C28"/>
    <w:rsid w:val="001C3B1A"/>
    <w:rsid w:val="004C63E6"/>
    <w:rsid w:val="00882645"/>
    <w:rsid w:val="00B50C28"/>
    <w:rsid w:val="00EF6D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F68B5B"/>
  <w15:chartTrackingRefBased/>
  <w15:docId w15:val="{C17D6875-288A-4EEC-9A7B-737D1D5610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8264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2645"/>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194</Words>
  <Characters>1109</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McDevitt</dc:creator>
  <cp:keywords/>
  <dc:description/>
  <cp:lastModifiedBy>S. McDevitt</cp:lastModifiedBy>
  <cp:revision>3</cp:revision>
  <dcterms:created xsi:type="dcterms:W3CDTF">2020-06-01T09:32:00Z</dcterms:created>
  <dcterms:modified xsi:type="dcterms:W3CDTF">2020-06-01T09:45:00Z</dcterms:modified>
</cp:coreProperties>
</file>