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0AD24" w14:textId="427E8C49" w:rsidR="004D7059" w:rsidRDefault="004E623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54E6959" wp14:editId="00630746">
            <wp:extent cx="1226820" cy="1635760"/>
            <wp:effectExtent l="0" t="0" r="0" b="2540"/>
            <wp:docPr id="5" name="Picture 1" descr="Story Time: Hansel and Gret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ry Time: Hansel and Gret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63A0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302CE76" wp14:editId="572B47AF">
            <wp:extent cx="1922947" cy="1638300"/>
            <wp:effectExtent l="0" t="0" r="1270" b="0"/>
            <wp:docPr id="6" name="Picture 2" descr="The Story of Hansel and Gretel: Summary, Symbolism, and Interpretations -  Owl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Story of Hansel and Gretel: Summary, Symbolism, and Interpretations -  Owlc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554" cy="164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36B6A3B" wp14:editId="249B2303">
            <wp:extent cx="2475956" cy="1386535"/>
            <wp:effectExtent l="0" t="0" r="635" b="4445"/>
            <wp:docPr id="7" name="Picture 3" descr="C:\Users\mcdevitts\AppData\Local\Microsoft\Windows\INetCache\Content.MSO\D7FA2A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cdevitts\AppData\Local\Microsoft\Windows\INetCache\Content.MSO\D7FA2A1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105" cy="142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F1572" w14:textId="77777777" w:rsidR="005463A0" w:rsidRDefault="005463A0">
      <w:pPr>
        <w:rPr>
          <w:noProof/>
          <w:lang w:eastAsia="en-GB"/>
        </w:rPr>
      </w:pPr>
    </w:p>
    <w:p w14:paraId="5926884F" w14:textId="65F67771" w:rsidR="005463A0" w:rsidRDefault="005463A0" w:rsidP="005463A0">
      <w:pPr>
        <w:jc w:val="center"/>
        <w:rPr>
          <w:rFonts w:ascii="SassoonPrimaryInfant" w:hAnsi="SassoonPrimaryInfant"/>
          <w:noProof/>
          <w:lang w:eastAsia="en-GB"/>
        </w:rPr>
      </w:pPr>
      <w:r w:rsidRPr="005463A0">
        <w:rPr>
          <w:rFonts w:ascii="SassoonPrimaryInfant" w:hAnsi="SassoonPrimaryInfant"/>
          <w:noProof/>
          <w:lang w:eastAsia="en-GB"/>
        </w:rPr>
        <w:t>Write a d</w:t>
      </w:r>
      <w:r w:rsidR="004E623D">
        <w:rPr>
          <w:rFonts w:ascii="SassoonPrimaryInfant" w:hAnsi="SassoonPrimaryInfant"/>
          <w:noProof/>
          <w:lang w:eastAsia="en-GB"/>
        </w:rPr>
        <w:t>etailed description of the witch</w:t>
      </w:r>
      <w:r w:rsidRPr="005463A0">
        <w:rPr>
          <w:rFonts w:ascii="SassoonPrimaryInfant" w:hAnsi="SassoonPrimaryInfant"/>
          <w:noProof/>
          <w:lang w:eastAsia="en-GB"/>
        </w:rPr>
        <w:t xml:space="preserve"> from Hansel &amp; Gretel. Include a variety of sentence types and language features. Imagine that som</w:t>
      </w:r>
      <w:r w:rsidR="004E623D">
        <w:rPr>
          <w:rFonts w:ascii="SassoonPrimaryInfant" w:hAnsi="SassoonPrimaryInfant"/>
          <w:noProof/>
          <w:lang w:eastAsia="en-GB"/>
        </w:rPr>
        <w:t>ebody is going to draw the witch</w:t>
      </w:r>
      <w:r w:rsidRPr="005463A0">
        <w:rPr>
          <w:rFonts w:ascii="SassoonPrimaryInfant" w:hAnsi="SassoonPrimaryInfant"/>
          <w:noProof/>
          <w:lang w:eastAsia="en-GB"/>
        </w:rPr>
        <w:t xml:space="preserve"> from your description- would they be able to do that? That is what we are trying to </w:t>
      </w:r>
      <w:r w:rsidR="004E623D">
        <w:rPr>
          <w:rFonts w:ascii="SassoonPrimaryInfant" w:hAnsi="SassoonPrimaryInfant"/>
          <w:noProof/>
          <w:lang w:eastAsia="en-GB"/>
        </w:rPr>
        <w:t xml:space="preserve">do </w:t>
      </w:r>
      <w:r w:rsidRPr="005463A0">
        <w:rPr>
          <w:rFonts w:ascii="SassoonPrimaryInfant" w:hAnsi="SassoonPrimaryInfant"/>
          <w:noProof/>
          <w:lang w:eastAsia="en-GB"/>
        </w:rPr>
        <w:t>for the reader.</w:t>
      </w:r>
    </w:p>
    <w:p w14:paraId="3B5120BD" w14:textId="1A5314A6" w:rsidR="004E623D" w:rsidRDefault="004E623D" w:rsidP="005463A0">
      <w:pPr>
        <w:jc w:val="center"/>
        <w:rPr>
          <w:rFonts w:ascii="SassoonPrimaryInfant" w:hAnsi="SassoonPrimaryInfant"/>
          <w:noProof/>
          <w:lang w:eastAsia="en-GB"/>
        </w:rPr>
      </w:pPr>
      <w:r>
        <w:rPr>
          <w:rFonts w:ascii="SassoonPrimaryInfant" w:hAnsi="SassoonPrimaryInfant"/>
          <w:noProof/>
          <w:lang w:eastAsia="en-GB"/>
        </w:rPr>
        <w:t>Consider your vocabulary choices- create a bank og chottings of descriptive vocabulary before you begin.</w:t>
      </w:r>
    </w:p>
    <w:p w14:paraId="004BDADC" w14:textId="77777777" w:rsidR="004E623D" w:rsidRDefault="004E623D" w:rsidP="005463A0">
      <w:pPr>
        <w:jc w:val="center"/>
        <w:rPr>
          <w:rFonts w:ascii="SassoonPrimaryInfant" w:hAnsi="SassoonPrimaryInfant"/>
          <w:noProof/>
          <w:lang w:eastAsia="en-GB"/>
        </w:rPr>
      </w:pPr>
      <w:bookmarkStart w:id="0" w:name="_GoBack"/>
      <w:bookmarkEnd w:id="0"/>
    </w:p>
    <w:p w14:paraId="36482CFF" w14:textId="77777777" w:rsidR="005463A0" w:rsidRDefault="005463A0" w:rsidP="005463A0">
      <w:pPr>
        <w:jc w:val="center"/>
        <w:rPr>
          <w:rFonts w:ascii="SassoonPrimaryInfant" w:hAnsi="SassoonPrimaryInfant"/>
          <w:noProof/>
          <w:lang w:eastAsia="en-GB"/>
        </w:rPr>
      </w:pPr>
    </w:p>
    <w:p w14:paraId="09F2F481" w14:textId="0D980D27" w:rsidR="005463A0" w:rsidRDefault="005463A0" w:rsidP="005463A0">
      <w:pPr>
        <w:jc w:val="center"/>
        <w:rPr>
          <w:rFonts w:ascii="SassoonPrimaryInfant" w:hAnsi="SassoonPrimaryInfant"/>
          <w:noProof/>
          <w:lang w:eastAsia="en-GB"/>
        </w:rPr>
      </w:pPr>
    </w:p>
    <w:p w14:paraId="1D3D5B6D" w14:textId="009EB878" w:rsidR="004E623D" w:rsidRDefault="004E623D" w:rsidP="005463A0">
      <w:pPr>
        <w:jc w:val="center"/>
        <w:rPr>
          <w:rFonts w:ascii="SassoonPrimaryInfant" w:hAnsi="SassoonPrimaryInfant"/>
          <w:noProof/>
          <w:lang w:eastAsia="en-GB"/>
        </w:rPr>
      </w:pPr>
    </w:p>
    <w:p w14:paraId="324713BF" w14:textId="77777777" w:rsidR="004E623D" w:rsidRDefault="004E623D" w:rsidP="004E623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B75987F" wp14:editId="5967FF73">
            <wp:extent cx="1226820" cy="1635760"/>
            <wp:effectExtent l="0" t="0" r="0" b="2540"/>
            <wp:docPr id="8" name="Picture 1" descr="Story Time: Hansel and Gret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ry Time: Hansel and Gret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5BFCB47" wp14:editId="29E616DF">
            <wp:extent cx="1922947" cy="1638300"/>
            <wp:effectExtent l="0" t="0" r="1270" b="0"/>
            <wp:docPr id="9" name="Picture 2" descr="The Story of Hansel and Gretel: Summary, Symbolism, and Interpretations -  Owl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Story of Hansel and Gretel: Summary, Symbolism, and Interpretations -  Owlc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554" cy="164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0825B3" wp14:editId="029B492E">
            <wp:extent cx="2475956" cy="1386535"/>
            <wp:effectExtent l="0" t="0" r="635" b="4445"/>
            <wp:docPr id="10" name="Picture 3" descr="C:\Users\mcdevitts\AppData\Local\Microsoft\Windows\INetCache\Content.MSO\D7FA2A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cdevitts\AppData\Local\Microsoft\Windows\INetCache\Content.MSO\D7FA2A1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105" cy="142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D6492" w14:textId="77777777" w:rsidR="004E623D" w:rsidRDefault="004E623D" w:rsidP="004E623D">
      <w:pPr>
        <w:rPr>
          <w:noProof/>
          <w:lang w:eastAsia="en-GB"/>
        </w:rPr>
      </w:pPr>
    </w:p>
    <w:p w14:paraId="41981B3E" w14:textId="77777777" w:rsidR="004E623D" w:rsidRDefault="004E623D" w:rsidP="004E623D">
      <w:pPr>
        <w:jc w:val="center"/>
        <w:rPr>
          <w:rFonts w:ascii="SassoonPrimaryInfant" w:hAnsi="SassoonPrimaryInfant"/>
          <w:noProof/>
          <w:lang w:eastAsia="en-GB"/>
        </w:rPr>
      </w:pPr>
      <w:r w:rsidRPr="005463A0">
        <w:rPr>
          <w:rFonts w:ascii="SassoonPrimaryInfant" w:hAnsi="SassoonPrimaryInfant"/>
          <w:noProof/>
          <w:lang w:eastAsia="en-GB"/>
        </w:rPr>
        <w:t>Write a d</w:t>
      </w:r>
      <w:r>
        <w:rPr>
          <w:rFonts w:ascii="SassoonPrimaryInfant" w:hAnsi="SassoonPrimaryInfant"/>
          <w:noProof/>
          <w:lang w:eastAsia="en-GB"/>
        </w:rPr>
        <w:t>etailed description of the witch</w:t>
      </w:r>
      <w:r w:rsidRPr="005463A0">
        <w:rPr>
          <w:rFonts w:ascii="SassoonPrimaryInfant" w:hAnsi="SassoonPrimaryInfant"/>
          <w:noProof/>
          <w:lang w:eastAsia="en-GB"/>
        </w:rPr>
        <w:t xml:space="preserve"> from Hansel &amp; Gretel. Include a variety of sentence types and language features. Imagine that som</w:t>
      </w:r>
      <w:r>
        <w:rPr>
          <w:rFonts w:ascii="SassoonPrimaryInfant" w:hAnsi="SassoonPrimaryInfant"/>
          <w:noProof/>
          <w:lang w:eastAsia="en-GB"/>
        </w:rPr>
        <w:t>ebody is going to draw the witch</w:t>
      </w:r>
      <w:r w:rsidRPr="005463A0">
        <w:rPr>
          <w:rFonts w:ascii="SassoonPrimaryInfant" w:hAnsi="SassoonPrimaryInfant"/>
          <w:noProof/>
          <w:lang w:eastAsia="en-GB"/>
        </w:rPr>
        <w:t xml:space="preserve"> from your description- would they be able to do that? That is what we are trying to </w:t>
      </w:r>
      <w:r>
        <w:rPr>
          <w:rFonts w:ascii="SassoonPrimaryInfant" w:hAnsi="SassoonPrimaryInfant"/>
          <w:noProof/>
          <w:lang w:eastAsia="en-GB"/>
        </w:rPr>
        <w:t xml:space="preserve">do </w:t>
      </w:r>
      <w:r w:rsidRPr="005463A0">
        <w:rPr>
          <w:rFonts w:ascii="SassoonPrimaryInfant" w:hAnsi="SassoonPrimaryInfant"/>
          <w:noProof/>
          <w:lang w:eastAsia="en-GB"/>
        </w:rPr>
        <w:t>for the reader.</w:t>
      </w:r>
    </w:p>
    <w:p w14:paraId="0359EA13" w14:textId="77777777" w:rsidR="004E623D" w:rsidRDefault="004E623D" w:rsidP="004E623D">
      <w:pPr>
        <w:jc w:val="center"/>
        <w:rPr>
          <w:rFonts w:ascii="SassoonPrimaryInfant" w:hAnsi="SassoonPrimaryInfant"/>
          <w:noProof/>
          <w:lang w:eastAsia="en-GB"/>
        </w:rPr>
      </w:pPr>
      <w:r>
        <w:rPr>
          <w:rFonts w:ascii="SassoonPrimaryInfant" w:hAnsi="SassoonPrimaryInfant"/>
          <w:noProof/>
          <w:lang w:eastAsia="en-GB"/>
        </w:rPr>
        <w:t>Consider your vocabulary choices- create a bank og chottings of descriptive vocabulary before you begin.</w:t>
      </w:r>
    </w:p>
    <w:p w14:paraId="64177C94" w14:textId="77777777" w:rsidR="004E623D" w:rsidRDefault="004E623D" w:rsidP="005463A0">
      <w:pPr>
        <w:jc w:val="center"/>
        <w:rPr>
          <w:rFonts w:ascii="SassoonPrimaryInfant" w:hAnsi="SassoonPrimaryInfant"/>
          <w:noProof/>
          <w:lang w:eastAsia="en-GB"/>
        </w:rPr>
      </w:pPr>
    </w:p>
    <w:p w14:paraId="489A9F60" w14:textId="77777777" w:rsidR="005463A0" w:rsidRDefault="005463A0" w:rsidP="005463A0">
      <w:pPr>
        <w:jc w:val="center"/>
        <w:rPr>
          <w:rFonts w:ascii="SassoonPrimaryInfant" w:hAnsi="SassoonPrimaryInfant"/>
          <w:noProof/>
          <w:lang w:eastAsia="en-GB"/>
        </w:rPr>
      </w:pPr>
    </w:p>
    <w:p w14:paraId="7CF95E38" w14:textId="15D98526" w:rsidR="005463A0" w:rsidRPr="005463A0" w:rsidRDefault="005463A0" w:rsidP="005463A0">
      <w:pPr>
        <w:jc w:val="center"/>
        <w:rPr>
          <w:rFonts w:ascii="SassoonPrimaryInfant" w:hAnsi="SassoonPrimaryInfant"/>
        </w:rPr>
      </w:pPr>
    </w:p>
    <w:sectPr w:rsidR="005463A0" w:rsidRPr="005463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A0"/>
    <w:rsid w:val="004D7059"/>
    <w:rsid w:val="004E623D"/>
    <w:rsid w:val="0054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7E39C"/>
  <w15:chartTrackingRefBased/>
  <w15:docId w15:val="{F0108C51-9143-468F-9F80-C572B1B1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7CC4CFA35A0F4B91397D0FD5A27487" ma:contentTypeVersion="12" ma:contentTypeDescription="Create a new document." ma:contentTypeScope="" ma:versionID="8508ec53d0e95a02cbefb17a7d5bb14a">
  <xsd:schema xmlns:xsd="http://www.w3.org/2001/XMLSchema" xmlns:xs="http://www.w3.org/2001/XMLSchema" xmlns:p="http://schemas.microsoft.com/office/2006/metadata/properties" xmlns:ns3="a1d4cadd-d220-449e-896b-51d4726a548a" xmlns:ns4="078eb468-ffab-4af1-a4ac-a776f92e91b2" targetNamespace="http://schemas.microsoft.com/office/2006/metadata/properties" ma:root="true" ma:fieldsID="edd222bdaa65d435fcc36ce903f5a400" ns3:_="" ns4:_="">
    <xsd:import namespace="a1d4cadd-d220-449e-896b-51d4726a548a"/>
    <xsd:import namespace="078eb468-ffab-4af1-a4ac-a776f92e91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4cadd-d220-449e-896b-51d4726a54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eb468-ffab-4af1-a4ac-a776f92e9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261AD5-D55E-47CA-9FDB-A68B49088053}">
  <ds:schemaRefs>
    <ds:schemaRef ds:uri="http://purl.org/dc/terms/"/>
    <ds:schemaRef ds:uri="http://schemas.microsoft.com/office/infopath/2007/PartnerControls"/>
    <ds:schemaRef ds:uri="a1d4cadd-d220-449e-896b-51d4726a548a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078eb468-ffab-4af1-a4ac-a776f92e91b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74A48EF-B992-4C93-B3E1-FD6C305DEF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B01ECA-E0F4-4DFC-B47B-8F68A0C63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d4cadd-d220-449e-896b-51d4726a548a"/>
    <ds:schemaRef ds:uri="078eb468-ffab-4af1-a4ac-a776f92e9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McDevitt</dc:creator>
  <cp:keywords/>
  <dc:description/>
  <cp:lastModifiedBy>Sarah McDevitt</cp:lastModifiedBy>
  <cp:revision>2</cp:revision>
  <dcterms:created xsi:type="dcterms:W3CDTF">2022-01-27T09:52:00Z</dcterms:created>
  <dcterms:modified xsi:type="dcterms:W3CDTF">2022-01-27T09:52:00Z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0x010100567CC4CFA35A0F4B91397D0FD5A27487</vt:lpwstr>
  </property>
</Properties>
</file>